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8F02E" w14:textId="31026E32" w:rsidR="001C6902" w:rsidRDefault="00000000" w:rsidP="000462A1">
      <w:pPr>
        <w:jc w:val="center"/>
      </w:pPr>
      <w:r>
        <w:rPr>
          <w:b/>
          <w:bCs/>
          <w:color w:val="1B3A6B"/>
          <w:sz w:val="44"/>
          <w:szCs w:val="44"/>
        </w:rPr>
        <w:t>S</w:t>
      </w:r>
      <w:r w:rsidR="001E4FE9">
        <w:rPr>
          <w:b/>
          <w:bCs/>
          <w:color w:val="1B3A6B"/>
          <w:sz w:val="44"/>
          <w:szCs w:val="44"/>
        </w:rPr>
        <w:t>ivaraj</w:t>
      </w:r>
      <w:r>
        <w:rPr>
          <w:b/>
          <w:bCs/>
          <w:color w:val="1B3A6B"/>
          <w:sz w:val="44"/>
          <w:szCs w:val="44"/>
        </w:rPr>
        <w:t xml:space="preserve"> R</w:t>
      </w:r>
      <w:r w:rsidR="001E4FE9">
        <w:rPr>
          <w:b/>
          <w:bCs/>
          <w:color w:val="1B3A6B"/>
          <w:sz w:val="44"/>
          <w:szCs w:val="44"/>
        </w:rPr>
        <w:t>ajendran</w:t>
      </w:r>
    </w:p>
    <w:p w14:paraId="57A2ECC0" w14:textId="780B2899" w:rsidR="001C6902" w:rsidRPr="00672BCB" w:rsidRDefault="00000000" w:rsidP="000462A1">
      <w:pPr>
        <w:spacing w:line="360" w:lineRule="auto"/>
        <w:jc w:val="center"/>
      </w:pPr>
      <w:r w:rsidRPr="00672BCB">
        <w:rPr>
          <w:color w:val="6B7280"/>
        </w:rPr>
        <w:t xml:space="preserve">Creative Direction  |  </w:t>
      </w:r>
      <w:r w:rsidR="002E6506" w:rsidRPr="002E6506">
        <w:rPr>
          <w:color w:val="6B7280"/>
        </w:rPr>
        <w:t xml:space="preserve">Lead UX Designer  |  SaaS UX Specialist  |  AI Product Designer </w:t>
      </w:r>
      <w:r w:rsidR="002E6506">
        <w:rPr>
          <w:color w:val="6B7280"/>
        </w:rPr>
        <w:br/>
      </w:r>
      <w:r w:rsidR="002E6506" w:rsidRPr="002E6506">
        <w:rPr>
          <w:color w:val="6B7280"/>
        </w:rPr>
        <w:t>Creative Direction  |</w:t>
      </w:r>
      <w:r w:rsidR="002E6506">
        <w:rPr>
          <w:color w:val="6B7280"/>
          <w:sz w:val="22"/>
          <w:szCs w:val="22"/>
        </w:rPr>
        <w:t xml:space="preserve"> </w:t>
      </w:r>
      <w:r w:rsidRPr="00672BCB">
        <w:rPr>
          <w:color w:val="6B7280"/>
        </w:rPr>
        <w:t>Design Production</w:t>
      </w:r>
    </w:p>
    <w:p w14:paraId="7E54DCD4" w14:textId="3D2C8EE6" w:rsidR="00672BCB" w:rsidRPr="00672BCB" w:rsidRDefault="00000000" w:rsidP="000462A1">
      <w:pPr>
        <w:pBdr>
          <w:bottom w:val="single" w:sz="6" w:space="4" w:color="2563EB"/>
        </w:pBdr>
        <w:spacing w:line="360" w:lineRule="auto"/>
        <w:jc w:val="center"/>
        <w:rPr>
          <w:color w:val="2563EB"/>
        </w:rPr>
      </w:pPr>
      <w:r w:rsidRPr="00672BCB">
        <w:t>sivarajrajendran89@gmail.com   |   +91 98404 65309   |   Bengaluru, India</w:t>
      </w:r>
    </w:p>
    <w:p w14:paraId="20616C00" w14:textId="5F2FBE5D" w:rsidR="001C6902" w:rsidRPr="00672BCB" w:rsidRDefault="00672BCB" w:rsidP="000462A1">
      <w:pPr>
        <w:pBdr>
          <w:bottom w:val="single" w:sz="6" w:space="4" w:color="2563EB"/>
        </w:pBdr>
        <w:spacing w:line="360" w:lineRule="auto"/>
        <w:jc w:val="center"/>
        <w:rPr>
          <w:color w:val="2563EB"/>
        </w:rPr>
      </w:pPr>
      <w:r w:rsidRPr="000462A1">
        <w:t xml:space="preserve">Portfolio: </w:t>
      </w:r>
      <w:r w:rsidRPr="00672BCB">
        <w:rPr>
          <w:color w:val="2563EB"/>
        </w:rPr>
        <w:t xml:space="preserve">www.behance.net/sivaraj89 | </w:t>
      </w:r>
      <w:proofErr w:type="spellStart"/>
      <w:r w:rsidRPr="00672BCB">
        <w:rPr>
          <w:color w:val="2563EB"/>
        </w:rPr>
        <w:t>sivaraj.framer.website</w:t>
      </w:r>
      <w:proofErr w:type="spellEnd"/>
      <w:r w:rsidR="00EA0CCE">
        <w:rPr>
          <w:color w:val="2563EB"/>
        </w:rPr>
        <w:t xml:space="preserve"> | </w:t>
      </w:r>
      <w:r w:rsidR="005E7BB2" w:rsidRPr="005E7BB2">
        <w:rPr>
          <w:color w:val="2563EB"/>
        </w:rPr>
        <w:t>siva1789.github.io/</w:t>
      </w:r>
    </w:p>
    <w:p w14:paraId="54790534" w14:textId="77777777" w:rsidR="001C6902" w:rsidRDefault="00000000" w:rsidP="000462A1">
      <w:pPr>
        <w:pBdr>
          <w:bottom w:val="single" w:sz="8" w:space="4" w:color="2563EB"/>
        </w:pBdr>
        <w:spacing w:before="240"/>
      </w:pPr>
      <w:r>
        <w:rPr>
          <w:b/>
          <w:bCs/>
          <w:color w:val="1B3A6B"/>
          <w:sz w:val="22"/>
          <w:szCs w:val="22"/>
        </w:rPr>
        <w:t>PROFESSIONAL SUMMARY</w:t>
      </w:r>
    </w:p>
    <w:p w14:paraId="51BB3D69" w14:textId="1955EFA9" w:rsidR="00245C76" w:rsidRPr="00245C76" w:rsidRDefault="00245C76" w:rsidP="00245C76">
      <w:pPr>
        <w:spacing w:line="360" w:lineRule="auto"/>
        <w:rPr>
          <w:sz w:val="19"/>
          <w:szCs w:val="19"/>
        </w:rPr>
      </w:pPr>
      <w:r w:rsidRPr="00245C76">
        <w:rPr>
          <w:sz w:val="19"/>
          <w:szCs w:val="19"/>
        </w:rPr>
        <w:t xml:space="preserve">Lead UX Designer &amp; Creative Strategist with 14+ years of experience in SaaS, AI-driven products, and enterprise UX. Proven expertise in end-to-end UX design (research, IA, wireframing, prototyping, usability testing, and </w:t>
      </w:r>
      <w:r>
        <w:rPr>
          <w:sz w:val="19"/>
          <w:szCs w:val="19"/>
        </w:rPr>
        <w:br/>
      </w:r>
      <w:r w:rsidRPr="00245C76">
        <w:rPr>
          <w:sz w:val="19"/>
          <w:szCs w:val="19"/>
        </w:rPr>
        <w:t xml:space="preserve">developer handoff) and delivering scalable, conversion-focused digital experiences across FinTech, </w:t>
      </w:r>
      <w:proofErr w:type="spellStart"/>
      <w:r w:rsidRPr="00245C76">
        <w:rPr>
          <w:sz w:val="19"/>
          <w:szCs w:val="19"/>
        </w:rPr>
        <w:t>HealthTech</w:t>
      </w:r>
      <w:proofErr w:type="spellEnd"/>
      <w:r w:rsidRPr="00245C76">
        <w:rPr>
          <w:sz w:val="19"/>
          <w:szCs w:val="19"/>
        </w:rPr>
        <w:t xml:space="preserve">, </w:t>
      </w:r>
      <w:proofErr w:type="spellStart"/>
      <w:r w:rsidRPr="00245C76">
        <w:rPr>
          <w:sz w:val="19"/>
          <w:szCs w:val="19"/>
        </w:rPr>
        <w:t>LegalTech</w:t>
      </w:r>
      <w:proofErr w:type="spellEnd"/>
      <w:r w:rsidRPr="00245C76">
        <w:rPr>
          <w:sz w:val="19"/>
          <w:szCs w:val="19"/>
        </w:rPr>
        <w:t>, and EdTech.</w:t>
      </w:r>
    </w:p>
    <w:p w14:paraId="172FB3E6" w14:textId="61FA3821" w:rsidR="00245C76" w:rsidRPr="00245C76" w:rsidRDefault="00245C76" w:rsidP="00245C76">
      <w:pPr>
        <w:spacing w:line="360" w:lineRule="auto"/>
        <w:rPr>
          <w:sz w:val="19"/>
          <w:szCs w:val="19"/>
        </w:rPr>
      </w:pPr>
      <w:r w:rsidRPr="00245C76">
        <w:rPr>
          <w:sz w:val="19"/>
          <w:szCs w:val="19"/>
        </w:rPr>
        <w:t xml:space="preserve">Strong background in creative direction, visual design, and digital content strategy, with experience leading </w:t>
      </w:r>
      <w:r w:rsidR="00496B97">
        <w:rPr>
          <w:sz w:val="19"/>
          <w:szCs w:val="19"/>
        </w:rPr>
        <w:br/>
      </w:r>
      <w:r w:rsidRPr="00245C76">
        <w:rPr>
          <w:sz w:val="19"/>
          <w:szCs w:val="19"/>
        </w:rPr>
        <w:t>cross-functional teams, managing high-volume design workflows, and building design systems. Skilled in stakeholder management, vendor coordination, and leveraging AI-assisted design tools to drive business impact.</w:t>
      </w:r>
      <w:r w:rsidR="00A73383">
        <w:rPr>
          <w:sz w:val="19"/>
          <w:szCs w:val="19"/>
        </w:rPr>
        <w:br/>
      </w:r>
      <w:r w:rsidR="00A73383" w:rsidRPr="00236C17">
        <w:t xml:space="preserve">Certified in </w:t>
      </w:r>
      <w:r w:rsidR="00A73383" w:rsidRPr="00236C17">
        <w:rPr>
          <w:b/>
          <w:bCs/>
        </w:rPr>
        <w:t xml:space="preserve">Claude AI Fundamentals </w:t>
      </w:r>
      <w:hyperlink r:id="rId5" w:history="1">
        <w:r w:rsidR="00A73383" w:rsidRPr="00236C17">
          <w:rPr>
            <w:rStyle w:val="Hyperlink"/>
          </w:rPr>
          <w:t>Certificate</w:t>
        </w:r>
      </w:hyperlink>
      <w:r w:rsidR="00A73383">
        <w:t>,</w:t>
      </w:r>
      <w:r w:rsidR="00A73383" w:rsidRPr="00236C17">
        <w:t xml:space="preserve"> with practical experience incorporating generative AI into product design workflows and user experiences.</w:t>
      </w:r>
    </w:p>
    <w:p w14:paraId="6B5F99F4" w14:textId="77777777" w:rsidR="001C6902" w:rsidRDefault="00000000" w:rsidP="000462A1">
      <w:pPr>
        <w:pBdr>
          <w:bottom w:val="single" w:sz="8" w:space="4" w:color="2563EB"/>
        </w:pBdr>
        <w:spacing w:before="240"/>
      </w:pPr>
      <w:r>
        <w:rPr>
          <w:b/>
          <w:bCs/>
          <w:color w:val="1B3A6B"/>
          <w:sz w:val="22"/>
          <w:szCs w:val="22"/>
        </w:rPr>
        <w:t>CORE COMPETENCIES</w:t>
      </w:r>
    </w:p>
    <w:p w14:paraId="4DA213C9" w14:textId="77777777" w:rsidR="001C6902" w:rsidRDefault="001C6902" w:rsidP="000462A1">
      <w:pPr>
        <w:spacing w:before="80"/>
      </w:pPr>
    </w:p>
    <w:p w14:paraId="3BB4D84A" w14:textId="6C377A10" w:rsidR="002C6407" w:rsidRPr="002C6407" w:rsidRDefault="002C6407" w:rsidP="002C6407">
      <w:pPr>
        <w:spacing w:line="360" w:lineRule="auto"/>
        <w:rPr>
          <w:sz w:val="19"/>
          <w:szCs w:val="19"/>
        </w:rPr>
      </w:pPr>
      <w:r w:rsidRPr="002C6407">
        <w:rPr>
          <w:sz w:val="19"/>
          <w:szCs w:val="19"/>
        </w:rPr>
        <w:t xml:space="preserve">Enterprise &amp; Product UX  •  Complex Workflow Design  •  UX Research  •  Information Architecture </w:t>
      </w:r>
      <w:r>
        <w:rPr>
          <w:sz w:val="19"/>
          <w:szCs w:val="19"/>
        </w:rPr>
        <w:br/>
      </w:r>
      <w:r w:rsidRPr="002C6407">
        <w:rPr>
          <w:sz w:val="19"/>
          <w:szCs w:val="19"/>
        </w:rPr>
        <w:t xml:space="preserve">•  Interaction Design  •  Wireframing &amp; Prototyping  •  Usability Testing  •  Design Systems </w:t>
      </w:r>
      <w:r>
        <w:rPr>
          <w:sz w:val="19"/>
          <w:szCs w:val="19"/>
        </w:rPr>
        <w:br/>
      </w:r>
      <w:r w:rsidRPr="002C6407">
        <w:rPr>
          <w:sz w:val="19"/>
          <w:szCs w:val="19"/>
        </w:rPr>
        <w:t xml:space="preserve">•  Figma Components, Variants &amp; Libraries  •  AI-Assisted Product Design  •  Stakeholder Collaboration </w:t>
      </w:r>
      <w:r>
        <w:rPr>
          <w:sz w:val="19"/>
          <w:szCs w:val="19"/>
        </w:rPr>
        <w:br/>
      </w:r>
      <w:r w:rsidRPr="002C6407">
        <w:rPr>
          <w:sz w:val="19"/>
          <w:szCs w:val="19"/>
        </w:rPr>
        <w:t xml:space="preserve">•  Cross-Functional Leadership </w:t>
      </w:r>
      <w:r>
        <w:rPr>
          <w:sz w:val="19"/>
          <w:szCs w:val="19"/>
        </w:rPr>
        <w:t xml:space="preserve"> </w:t>
      </w:r>
      <w:r w:rsidRPr="002C6407">
        <w:rPr>
          <w:sz w:val="19"/>
          <w:szCs w:val="19"/>
        </w:rPr>
        <w:t>•  Developer Handoff  •  Visual &amp; Interaction Design</w:t>
      </w:r>
    </w:p>
    <w:p w14:paraId="6BD397D1" w14:textId="77777777" w:rsidR="001C6902" w:rsidRDefault="00000000" w:rsidP="000462A1">
      <w:pPr>
        <w:pBdr>
          <w:bottom w:val="single" w:sz="8" w:space="4" w:color="2563EB"/>
        </w:pBdr>
        <w:spacing w:before="240"/>
      </w:pPr>
      <w:r>
        <w:rPr>
          <w:b/>
          <w:bCs/>
          <w:color w:val="1B3A6B"/>
          <w:sz w:val="22"/>
          <w:szCs w:val="22"/>
        </w:rPr>
        <w:t>PROFESSIONAL EXPERIENCE</w:t>
      </w:r>
    </w:p>
    <w:p w14:paraId="794E7BF6" w14:textId="58305923" w:rsidR="0039396B" w:rsidRPr="0039396B" w:rsidRDefault="0039396B" w:rsidP="0039396B">
      <w:pPr>
        <w:spacing w:after="40"/>
        <w:rPr>
          <w:color w:val="6B7280"/>
        </w:rPr>
      </w:pPr>
      <w:r w:rsidRPr="0039396B">
        <w:rPr>
          <w:b/>
          <w:bCs/>
          <w:color w:val="1B3A6B"/>
          <w:sz w:val="22"/>
          <w:szCs w:val="22"/>
        </w:rPr>
        <w:t>Senior UX Designer &amp; Creative Lead (Freelancing) |</w:t>
      </w:r>
      <w:r w:rsidRPr="00FE578D">
        <w:rPr>
          <w:rFonts w:ascii="Calibri" w:hAnsi="Calibri" w:cs="Calibri"/>
          <w:b/>
        </w:rPr>
        <w:t xml:space="preserve"> </w:t>
      </w:r>
      <w:proofErr w:type="spellStart"/>
      <w:r w:rsidRPr="00FE578D">
        <w:rPr>
          <w:rFonts w:ascii="Calibri" w:hAnsi="Calibri" w:cs="Calibri"/>
          <w:b/>
        </w:rPr>
        <w:t>Appverse</w:t>
      </w:r>
      <w:proofErr w:type="spellEnd"/>
      <w:r w:rsidRPr="00FE578D">
        <w:rPr>
          <w:rFonts w:ascii="Calibri" w:hAnsi="Calibri" w:cs="Calibri"/>
          <w:b/>
        </w:rPr>
        <w:t xml:space="preserve"> | </w:t>
      </w:r>
      <w:r w:rsidRPr="0039396B">
        <w:rPr>
          <w:color w:val="6B7280"/>
        </w:rPr>
        <w:t xml:space="preserve">Bengaluru, KA </w:t>
      </w:r>
      <w:r>
        <w:rPr>
          <w:color w:val="6B7280"/>
        </w:rPr>
        <w:br/>
      </w:r>
      <w:r w:rsidRPr="0039396B">
        <w:rPr>
          <w:color w:val="6B7280"/>
        </w:rPr>
        <w:t xml:space="preserve"> Jul 2026 – Present</w:t>
      </w:r>
    </w:p>
    <w:p w14:paraId="52F689D5" w14:textId="77777777" w:rsidR="0039396B" w:rsidRPr="00FE578D" w:rsidRDefault="0039396B" w:rsidP="0039396B">
      <w:pPr>
        <w:pStyle w:val="ListParagraph"/>
        <w:numPr>
          <w:ilvl w:val="0"/>
          <w:numId w:val="6"/>
        </w:numPr>
        <w:spacing w:after="40"/>
        <w:rPr>
          <w:rFonts w:ascii="Calibri" w:hAnsi="Calibri" w:cs="Calibri"/>
        </w:rPr>
      </w:pPr>
      <w:r w:rsidRPr="00FE578D">
        <w:rPr>
          <w:rFonts w:ascii="Calibri" w:hAnsi="Calibri" w:cs="Calibri"/>
        </w:rPr>
        <w:t>Lead UX and product design engagements across 5+ concurrent client projects, translating complex business requirements into intuitive, scalable experiences.</w:t>
      </w:r>
    </w:p>
    <w:p w14:paraId="5712A38B" w14:textId="77777777" w:rsidR="0039396B" w:rsidRPr="00FE578D" w:rsidRDefault="0039396B" w:rsidP="0039396B">
      <w:pPr>
        <w:pStyle w:val="ListParagraph"/>
        <w:numPr>
          <w:ilvl w:val="0"/>
          <w:numId w:val="6"/>
        </w:numPr>
        <w:spacing w:after="40"/>
        <w:rPr>
          <w:rFonts w:ascii="Calibri" w:hAnsi="Calibri" w:cs="Calibri"/>
        </w:rPr>
      </w:pPr>
      <w:r w:rsidRPr="00FE578D">
        <w:rPr>
          <w:rFonts w:ascii="Calibri" w:hAnsi="Calibri" w:cs="Calibri"/>
        </w:rPr>
        <w:t>Build reusable design systems, components, and frameworks that improve consistency and accelerate design-to-development handoff.</w:t>
      </w:r>
    </w:p>
    <w:p w14:paraId="0118EC4F" w14:textId="77777777" w:rsidR="0039396B" w:rsidRPr="00FE578D" w:rsidRDefault="0039396B" w:rsidP="0039396B">
      <w:pPr>
        <w:pStyle w:val="ListParagraph"/>
        <w:numPr>
          <w:ilvl w:val="0"/>
          <w:numId w:val="6"/>
        </w:numPr>
        <w:spacing w:after="40"/>
        <w:rPr>
          <w:rFonts w:ascii="Calibri" w:hAnsi="Calibri" w:cs="Calibri"/>
        </w:rPr>
      </w:pPr>
      <w:r w:rsidRPr="00FE578D">
        <w:rPr>
          <w:rFonts w:ascii="Calibri" w:hAnsi="Calibri" w:cs="Calibri"/>
        </w:rPr>
        <w:t>Integrate AI-assisted design workflows to streamline ideation, exploration, iteration, and design delivery.</w:t>
      </w:r>
    </w:p>
    <w:p w14:paraId="342E39E3" w14:textId="77777777" w:rsidR="0039396B" w:rsidRPr="00FE578D" w:rsidRDefault="0039396B" w:rsidP="0039396B">
      <w:pPr>
        <w:pStyle w:val="ListParagraph"/>
        <w:numPr>
          <w:ilvl w:val="0"/>
          <w:numId w:val="6"/>
        </w:numPr>
        <w:spacing w:after="40"/>
        <w:rPr>
          <w:rFonts w:ascii="Calibri" w:hAnsi="Calibri" w:cs="Calibri"/>
        </w:rPr>
      </w:pPr>
      <w:r w:rsidRPr="00FE578D">
        <w:rPr>
          <w:rFonts w:ascii="Calibri" w:hAnsi="Calibri" w:cs="Calibri"/>
        </w:rPr>
        <w:t>Partner directly with clients, product stakeholders, and cross-functional teams to define problems, user needs, workflows, and design solutions.</w:t>
      </w:r>
    </w:p>
    <w:p w14:paraId="6C6F933A" w14:textId="77777777" w:rsidR="0039396B" w:rsidRPr="00FE578D" w:rsidRDefault="0039396B" w:rsidP="0039396B">
      <w:pPr>
        <w:pStyle w:val="ListParagraph"/>
        <w:numPr>
          <w:ilvl w:val="0"/>
          <w:numId w:val="6"/>
        </w:numPr>
        <w:spacing w:after="40"/>
        <w:rPr>
          <w:rFonts w:ascii="Calibri" w:hAnsi="Calibri" w:cs="Calibri"/>
        </w:rPr>
      </w:pPr>
      <w:r w:rsidRPr="00FE578D">
        <w:rPr>
          <w:rFonts w:ascii="Calibri" w:hAnsi="Calibri" w:cs="Calibri"/>
        </w:rPr>
        <w:t>Lead end-to-end UX delivery from research and information architecture through interaction design, prototyping, validation, visual design, and developer handoff.</w:t>
      </w:r>
    </w:p>
    <w:p w14:paraId="0F7014A4" w14:textId="77777777" w:rsidR="0039396B" w:rsidRPr="00FE578D" w:rsidRDefault="0039396B" w:rsidP="0039396B">
      <w:pPr>
        <w:pStyle w:val="ListParagraph"/>
        <w:numPr>
          <w:ilvl w:val="0"/>
          <w:numId w:val="6"/>
        </w:numPr>
        <w:spacing w:after="40"/>
        <w:rPr>
          <w:rFonts w:ascii="Calibri" w:hAnsi="Calibri" w:cs="Calibri"/>
        </w:rPr>
      </w:pPr>
      <w:r w:rsidRPr="00FE578D">
        <w:rPr>
          <w:rFonts w:ascii="Calibri" w:hAnsi="Calibri" w:cs="Calibri"/>
        </w:rPr>
        <w:t>Mentor designers and establish quality and delivery standards across projects.</w:t>
      </w:r>
    </w:p>
    <w:p w14:paraId="2F74251D" w14:textId="1BA08D03" w:rsidR="001C6902" w:rsidRDefault="0039396B" w:rsidP="000462A1">
      <w:pPr>
        <w:spacing w:before="180"/>
      </w:pPr>
      <w:r>
        <w:rPr>
          <w:b/>
          <w:bCs/>
          <w:color w:val="1B3A6B"/>
          <w:sz w:val="22"/>
          <w:szCs w:val="22"/>
        </w:rPr>
        <w:br/>
        <w:t>Senior UX Designer &amp; Creative Lead</w:t>
      </w:r>
      <w:r>
        <w:rPr>
          <w:color w:val="6B7280"/>
        </w:rPr>
        <w:t xml:space="preserve">  |  </w:t>
      </w:r>
      <w:proofErr w:type="spellStart"/>
      <w:r>
        <w:rPr>
          <w:b/>
          <w:bCs/>
        </w:rPr>
        <w:t>Narmtech</w:t>
      </w:r>
      <w:proofErr w:type="spellEnd"/>
      <w:r>
        <w:rPr>
          <w:color w:val="6B7280"/>
        </w:rPr>
        <w:t xml:space="preserve">  |  Bengaluru, KA</w:t>
      </w:r>
    </w:p>
    <w:p w14:paraId="15C0960A" w14:textId="77777777" w:rsidR="001C6902" w:rsidRDefault="00000000" w:rsidP="000462A1">
      <w:pPr>
        <w:rPr>
          <w:i/>
          <w:iCs/>
          <w:color w:val="6B7280"/>
          <w:sz w:val="19"/>
          <w:szCs w:val="19"/>
        </w:rPr>
      </w:pPr>
      <w:r>
        <w:rPr>
          <w:i/>
          <w:iCs/>
          <w:color w:val="6B7280"/>
          <w:sz w:val="19"/>
          <w:szCs w:val="19"/>
        </w:rPr>
        <w:t>Sept 2022 – June 2025</w:t>
      </w:r>
    </w:p>
    <w:p w14:paraId="3310B45C" w14:textId="77777777" w:rsidR="00F150C2" w:rsidRDefault="00F150C2" w:rsidP="000462A1"/>
    <w:p w14:paraId="372E5F8D" w14:textId="77777777" w:rsidR="00F150C2" w:rsidRDefault="00F150C2" w:rsidP="000462A1">
      <w:pPr>
        <w:pStyle w:val="ListParagraph"/>
        <w:numPr>
          <w:ilvl w:val="0"/>
          <w:numId w:val="2"/>
        </w:numPr>
        <w:spacing w:before="40" w:line="276" w:lineRule="auto"/>
      </w:pPr>
      <w:r>
        <w:t>Led a team of designers across end-to-end creative production — setting creative direction, reviewing deliverables, and maintaining quality standards for enterprise clients.</w:t>
      </w:r>
    </w:p>
    <w:p w14:paraId="09148509" w14:textId="77777777" w:rsidR="00F150C2" w:rsidRDefault="00F150C2" w:rsidP="000462A1">
      <w:pPr>
        <w:pStyle w:val="ListParagraph"/>
        <w:numPr>
          <w:ilvl w:val="0"/>
          <w:numId w:val="2"/>
        </w:numPr>
        <w:spacing w:before="40" w:line="276" w:lineRule="auto"/>
      </w:pPr>
      <w:r>
        <w:t>Managed high-volume creative workflows across 5+ concurrent projects simultaneously, planning and organising team capacity, timelines, and stakeholder reviews.</w:t>
      </w:r>
    </w:p>
    <w:p w14:paraId="73405174" w14:textId="77777777" w:rsidR="00F150C2" w:rsidRDefault="00F150C2" w:rsidP="000462A1">
      <w:pPr>
        <w:pStyle w:val="ListParagraph"/>
        <w:numPr>
          <w:ilvl w:val="0"/>
          <w:numId w:val="2"/>
        </w:numPr>
        <w:spacing w:before="40" w:line="276" w:lineRule="auto"/>
      </w:pPr>
      <w:r>
        <w:lastRenderedPageBreak/>
        <w:t>Introduced AI-assisted design tools and emerging creative technologies into production pipelines, championing adoption across the team and reducing iteration cycles.</w:t>
      </w:r>
    </w:p>
    <w:p w14:paraId="0581CF46" w14:textId="77777777" w:rsidR="00F150C2" w:rsidRDefault="00F150C2" w:rsidP="000462A1">
      <w:pPr>
        <w:pStyle w:val="ListParagraph"/>
        <w:numPr>
          <w:ilvl w:val="0"/>
          <w:numId w:val="2"/>
        </w:numPr>
        <w:spacing w:before="40" w:line="276" w:lineRule="auto"/>
      </w:pPr>
      <w:r>
        <w:t>Acted as primary creative point-of-contact for clients — coordinating with external vendors, managing briefs, and aligning output with business and brand strategy.</w:t>
      </w:r>
    </w:p>
    <w:p w14:paraId="5FF954EB" w14:textId="77777777" w:rsidR="00F150C2" w:rsidRDefault="00F150C2" w:rsidP="000462A1">
      <w:pPr>
        <w:pStyle w:val="ListParagraph"/>
        <w:numPr>
          <w:ilvl w:val="0"/>
          <w:numId w:val="2"/>
        </w:numPr>
        <w:spacing w:before="40" w:line="276" w:lineRule="auto"/>
      </w:pPr>
      <w:r>
        <w:t>Established scalable design systems and reusable component libraries, enabling the team to deliver consistently at speed across diverse client engagements.</w:t>
      </w:r>
    </w:p>
    <w:p w14:paraId="7B3BA6D1" w14:textId="77777777" w:rsidR="00F150C2" w:rsidRDefault="00F150C2" w:rsidP="000462A1">
      <w:pPr>
        <w:pStyle w:val="ListParagraph"/>
        <w:numPr>
          <w:ilvl w:val="0"/>
          <w:numId w:val="2"/>
        </w:numPr>
        <w:spacing w:before="40" w:line="276" w:lineRule="auto"/>
      </w:pPr>
      <w:r>
        <w:t>Mentored junior designers through structured feedback and hands-on coaching, supporting their growth into more independent contributors.</w:t>
      </w:r>
    </w:p>
    <w:p w14:paraId="1CD36121" w14:textId="77777777" w:rsidR="001C6902" w:rsidRDefault="00000000" w:rsidP="000462A1">
      <w:pPr>
        <w:pStyle w:val="ListParagraph"/>
        <w:numPr>
          <w:ilvl w:val="0"/>
          <w:numId w:val="2"/>
        </w:numPr>
        <w:spacing w:before="40" w:line="276" w:lineRule="auto"/>
      </w:pPr>
      <w:r>
        <w:t>Translated complex business requirements into compelling visual narratives and design strategies for leadership and client presentations.</w:t>
      </w:r>
    </w:p>
    <w:p w14:paraId="137A8BFE" w14:textId="77777777" w:rsidR="00F150C2" w:rsidRDefault="00F150C2" w:rsidP="000462A1">
      <w:pPr>
        <w:pStyle w:val="ListParagraph"/>
        <w:spacing w:before="40"/>
        <w:ind w:left="480"/>
      </w:pPr>
    </w:p>
    <w:p w14:paraId="7441F7F7" w14:textId="77777777" w:rsidR="001C6902" w:rsidRDefault="00000000" w:rsidP="000462A1">
      <w:pPr>
        <w:spacing w:before="180"/>
      </w:pPr>
      <w:r>
        <w:rPr>
          <w:b/>
          <w:bCs/>
          <w:color w:val="1B3A6B"/>
          <w:sz w:val="22"/>
          <w:szCs w:val="22"/>
        </w:rPr>
        <w:t>Senior Creative Specialist</w:t>
      </w:r>
      <w:r>
        <w:rPr>
          <w:color w:val="6B7280"/>
        </w:rPr>
        <w:t xml:space="preserve">  |  </w:t>
      </w:r>
      <w:r>
        <w:rPr>
          <w:b/>
          <w:bCs/>
        </w:rPr>
        <w:t>PayPal Inc.</w:t>
      </w:r>
      <w:r>
        <w:rPr>
          <w:color w:val="6B7280"/>
        </w:rPr>
        <w:t xml:space="preserve">  |  Chennai, TN</w:t>
      </w:r>
    </w:p>
    <w:p w14:paraId="21D2BBCA" w14:textId="77777777" w:rsidR="001C6902" w:rsidRDefault="00000000" w:rsidP="000462A1">
      <w:pPr>
        <w:rPr>
          <w:i/>
          <w:iCs/>
          <w:color w:val="6B7280"/>
          <w:sz w:val="19"/>
          <w:szCs w:val="19"/>
        </w:rPr>
      </w:pPr>
      <w:r>
        <w:rPr>
          <w:i/>
          <w:iCs/>
          <w:color w:val="6B7280"/>
          <w:sz w:val="19"/>
          <w:szCs w:val="19"/>
        </w:rPr>
        <w:t>Apr 2018 – Aug 2022</w:t>
      </w:r>
    </w:p>
    <w:p w14:paraId="01A70BCB" w14:textId="77777777" w:rsidR="00F150C2" w:rsidRDefault="00F150C2" w:rsidP="000462A1"/>
    <w:p w14:paraId="601FD562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/>
      </w:pPr>
      <w:r>
        <w:t>Functioned as de facto creative team lead — directing the creative output of 3–4 designers, owning quality reviews, and setting the visual bar for all deliverables.</w:t>
      </w:r>
    </w:p>
    <w:p w14:paraId="4049EF9C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/>
      </w:pPr>
      <w:r>
        <w:t>Led creative direction for global leadership communications, campaigns, and internal digital platforms, managing high-volume production across cross-functional teams.</w:t>
      </w:r>
    </w:p>
    <w:p w14:paraId="6F7A19CC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/>
      </w:pPr>
      <w:r>
        <w:t>Applied digital-first storytelling and design thinking to executive communications — improving engagement and content clarity at an enterprise scale.</w:t>
      </w:r>
    </w:p>
    <w:p w14:paraId="3A3C970E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/>
      </w:pPr>
      <w:r>
        <w:t>Established design review rituals and quality frameworks adopted team-wide, reducing revision cycles and improving delivery consistency.</w:t>
      </w:r>
    </w:p>
    <w:p w14:paraId="417BB5F3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/>
      </w:pPr>
      <w:r>
        <w:t>Collaborated with marketing, HR, and global leadership to align brand strategy with visual execution — contributing to two award-winning campaigns.</w:t>
      </w:r>
    </w:p>
    <w:p w14:paraId="41FFF827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/>
      </w:pPr>
      <w:r>
        <w:t>Contributed UX design for internal digital platforms and employee-facing tools — conducting user research, creating wireframes and prototypes, and working closely with product and engineering teams for seamless handoff.</w:t>
      </w:r>
    </w:p>
    <w:p w14:paraId="13DFD7F2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/>
      </w:pPr>
      <w:r>
        <w:t>Applied UX principles to enterprise SaaS interfaces, improving usability and reducing friction across high-traffic internal tools used by thousands of employees globally.</w:t>
      </w:r>
    </w:p>
    <w:p w14:paraId="55C63F71" w14:textId="77777777" w:rsidR="00F150C2" w:rsidRDefault="00F150C2" w:rsidP="000462A1">
      <w:pPr>
        <w:pStyle w:val="ListParagraph"/>
        <w:spacing w:before="40"/>
        <w:ind w:left="480"/>
      </w:pPr>
    </w:p>
    <w:p w14:paraId="7526124C" w14:textId="77777777" w:rsidR="001C6902" w:rsidRDefault="00000000" w:rsidP="000462A1">
      <w:pPr>
        <w:spacing w:before="180"/>
      </w:pPr>
      <w:r>
        <w:rPr>
          <w:b/>
          <w:bCs/>
          <w:color w:val="1B3A6B"/>
          <w:sz w:val="22"/>
          <w:szCs w:val="22"/>
        </w:rPr>
        <w:t>Deputy Manager – Marketing Creative Design</w:t>
      </w:r>
      <w:r>
        <w:rPr>
          <w:color w:val="6B7280"/>
        </w:rPr>
        <w:t xml:space="preserve">  |  </w:t>
      </w:r>
      <w:r>
        <w:rPr>
          <w:b/>
          <w:bCs/>
        </w:rPr>
        <w:t>Hexaware Technologies</w:t>
      </w:r>
      <w:r>
        <w:rPr>
          <w:color w:val="6B7280"/>
        </w:rPr>
        <w:t xml:space="preserve">  |  Chennai, TN</w:t>
      </w:r>
    </w:p>
    <w:p w14:paraId="5098F5D4" w14:textId="77777777" w:rsidR="001C6902" w:rsidRDefault="00000000" w:rsidP="000462A1">
      <w:pPr>
        <w:rPr>
          <w:i/>
          <w:iCs/>
          <w:color w:val="6B7280"/>
          <w:sz w:val="19"/>
          <w:szCs w:val="19"/>
        </w:rPr>
      </w:pPr>
      <w:r>
        <w:rPr>
          <w:i/>
          <w:iCs/>
          <w:color w:val="6B7280"/>
          <w:sz w:val="19"/>
          <w:szCs w:val="19"/>
        </w:rPr>
        <w:t>June 2015 – Apr 2018</w:t>
      </w:r>
    </w:p>
    <w:p w14:paraId="5C69AA89" w14:textId="77777777" w:rsidR="00F150C2" w:rsidRDefault="00F150C2" w:rsidP="000462A1"/>
    <w:p w14:paraId="0CF4844C" w14:textId="77777777" w:rsidR="001C6902" w:rsidRDefault="00000000" w:rsidP="000462A1">
      <w:pPr>
        <w:spacing w:before="180"/>
      </w:pPr>
      <w:r>
        <w:rPr>
          <w:b/>
          <w:bCs/>
          <w:color w:val="1B3A6B"/>
          <w:sz w:val="22"/>
          <w:szCs w:val="22"/>
        </w:rPr>
        <w:t>Graphic Designer</w:t>
      </w:r>
      <w:r>
        <w:rPr>
          <w:color w:val="6B7280"/>
        </w:rPr>
        <w:t xml:space="preserve">  |  </w:t>
      </w:r>
      <w:r>
        <w:rPr>
          <w:b/>
          <w:bCs/>
        </w:rPr>
        <w:t>Ad2Pro Media Solutions Pvt Ltd</w:t>
      </w:r>
      <w:r>
        <w:rPr>
          <w:color w:val="6B7280"/>
        </w:rPr>
        <w:t xml:space="preserve">  |  Chennai, TN</w:t>
      </w:r>
    </w:p>
    <w:p w14:paraId="1B8417E7" w14:textId="77777777" w:rsidR="001C6902" w:rsidRDefault="00000000" w:rsidP="000462A1">
      <w:pPr>
        <w:rPr>
          <w:i/>
          <w:iCs/>
          <w:color w:val="6B7280"/>
          <w:sz w:val="19"/>
          <w:szCs w:val="19"/>
        </w:rPr>
      </w:pPr>
      <w:r>
        <w:rPr>
          <w:i/>
          <w:iCs/>
          <w:color w:val="6B7280"/>
          <w:sz w:val="19"/>
          <w:szCs w:val="19"/>
        </w:rPr>
        <w:t>Nov 2013 – June 2015</w:t>
      </w:r>
    </w:p>
    <w:p w14:paraId="678635B3" w14:textId="6DD474AC" w:rsidR="001C6902" w:rsidRDefault="00000000" w:rsidP="000462A1">
      <w:pPr>
        <w:spacing w:before="180"/>
      </w:pPr>
      <w:r>
        <w:rPr>
          <w:b/>
          <w:bCs/>
          <w:color w:val="1B3A6B"/>
          <w:sz w:val="22"/>
          <w:szCs w:val="22"/>
        </w:rPr>
        <w:t>Junior Graphic Designer</w:t>
      </w:r>
      <w:r>
        <w:rPr>
          <w:color w:val="6B7280"/>
        </w:rPr>
        <w:t xml:space="preserve">  |  </w:t>
      </w:r>
      <w:r>
        <w:rPr>
          <w:b/>
          <w:bCs/>
        </w:rPr>
        <w:t>UMM Studios</w:t>
      </w:r>
      <w:r>
        <w:rPr>
          <w:color w:val="6B7280"/>
        </w:rPr>
        <w:t xml:space="preserve">  |  Chennai, TN</w:t>
      </w:r>
    </w:p>
    <w:p w14:paraId="22C711C2" w14:textId="77777777" w:rsidR="001C6902" w:rsidRDefault="00000000" w:rsidP="000462A1">
      <w:pPr>
        <w:rPr>
          <w:i/>
          <w:iCs/>
          <w:color w:val="6B7280"/>
          <w:sz w:val="19"/>
          <w:szCs w:val="19"/>
        </w:rPr>
      </w:pPr>
      <w:r>
        <w:rPr>
          <w:i/>
          <w:iCs/>
          <w:color w:val="6B7280"/>
          <w:sz w:val="19"/>
          <w:szCs w:val="19"/>
        </w:rPr>
        <w:t>Aug 2010 – Oct 2013</w:t>
      </w:r>
    </w:p>
    <w:p w14:paraId="6E958206" w14:textId="77777777" w:rsidR="00F150C2" w:rsidRDefault="00F150C2" w:rsidP="000462A1"/>
    <w:p w14:paraId="06C2E639" w14:textId="0A389812" w:rsidR="001E3891" w:rsidRDefault="001E3891" w:rsidP="001E3891">
      <w:pPr>
        <w:pBdr>
          <w:bottom w:val="single" w:sz="8" w:space="4" w:color="2563EB"/>
        </w:pBdr>
        <w:spacing w:before="240" w:after="80"/>
      </w:pPr>
      <w:r>
        <w:rPr>
          <w:b/>
          <w:bCs/>
          <w:color w:val="1B3A6B"/>
          <w:sz w:val="22"/>
          <w:szCs w:val="22"/>
        </w:rPr>
        <w:t>FEATURED PROJECTS (</w:t>
      </w:r>
      <w:r w:rsidRPr="001E3891">
        <w:rPr>
          <w:i/>
          <w:iCs/>
          <w:color w:val="6B7280"/>
          <w:sz w:val="19"/>
          <w:szCs w:val="19"/>
        </w:rPr>
        <w:t>behance.net/sivaraj89</w:t>
      </w:r>
      <w:r>
        <w:rPr>
          <w:i/>
          <w:iCs/>
          <w:color w:val="2563EB"/>
          <w:sz w:val="19"/>
          <w:szCs w:val="19"/>
        </w:rPr>
        <w:t xml:space="preserve"> </w:t>
      </w:r>
      <w:r>
        <w:rPr>
          <w:b/>
          <w:bCs/>
          <w:color w:val="1B3A6B"/>
          <w:sz w:val="22"/>
          <w:szCs w:val="22"/>
        </w:rPr>
        <w:t xml:space="preserve">) </w:t>
      </w:r>
    </w:p>
    <w:p w14:paraId="7BA36C7E" w14:textId="4E3817D7" w:rsidR="0039396B" w:rsidRPr="0039396B" w:rsidRDefault="001E3891" w:rsidP="0039396B">
      <w:pPr>
        <w:spacing w:before="60" w:after="100"/>
        <w:rPr>
          <w:b/>
          <w:bCs/>
          <w:color w:val="1B3A6B"/>
          <w:sz w:val="22"/>
          <w:szCs w:val="22"/>
        </w:rPr>
      </w:pPr>
      <w:r>
        <w:rPr>
          <w:b/>
          <w:bCs/>
          <w:color w:val="1B3A6B"/>
          <w:sz w:val="22"/>
          <w:szCs w:val="22"/>
        </w:rPr>
        <w:br/>
      </w:r>
      <w:proofErr w:type="spellStart"/>
      <w:r w:rsidR="0039396B" w:rsidRPr="0039396B">
        <w:rPr>
          <w:b/>
          <w:bCs/>
          <w:color w:val="1B3A6B"/>
          <w:sz w:val="22"/>
          <w:szCs w:val="22"/>
        </w:rPr>
        <w:t>Nexra</w:t>
      </w:r>
      <w:proofErr w:type="spellEnd"/>
      <w:r w:rsidR="0039396B" w:rsidRPr="0039396B">
        <w:rPr>
          <w:b/>
          <w:bCs/>
          <w:color w:val="1B3A6B"/>
          <w:sz w:val="22"/>
          <w:szCs w:val="22"/>
        </w:rPr>
        <w:t xml:space="preserve"> — AI-</w:t>
      </w:r>
      <w:r w:rsidR="0039396B">
        <w:rPr>
          <w:b/>
          <w:bCs/>
          <w:color w:val="1B3A6B"/>
          <w:sz w:val="22"/>
          <w:szCs w:val="22"/>
        </w:rPr>
        <w:t xml:space="preserve"> </w:t>
      </w:r>
      <w:r w:rsidR="0039396B" w:rsidRPr="0039396B">
        <w:rPr>
          <w:b/>
          <w:bCs/>
          <w:color w:val="1B3A6B"/>
          <w:sz w:val="22"/>
          <w:szCs w:val="22"/>
        </w:rPr>
        <w:t>Powered Education &amp; Career Platform | 2026</w:t>
      </w:r>
    </w:p>
    <w:p w14:paraId="4786077F" w14:textId="77777777" w:rsidR="0039396B" w:rsidRPr="0039396B" w:rsidRDefault="0039396B" w:rsidP="0039396B">
      <w:pPr>
        <w:pStyle w:val="ListParagraph"/>
        <w:numPr>
          <w:ilvl w:val="0"/>
          <w:numId w:val="5"/>
        </w:numPr>
        <w:spacing w:before="40" w:after="40" w:line="360" w:lineRule="auto"/>
      </w:pPr>
      <w:r w:rsidRPr="0039396B">
        <w:t>Led UX/UI for a mobile-first platform spanning onboarding, dashboards, learning, AI recommendations, college exploration, application tracking, career planning, and profiles. Built scalable reusable components and end-to-end user journeys.</w:t>
      </w:r>
    </w:p>
    <w:p w14:paraId="4501CFFE" w14:textId="7BDA785D" w:rsidR="001E3891" w:rsidRDefault="001E3891" w:rsidP="001E3891">
      <w:pPr>
        <w:spacing w:before="60" w:after="100"/>
        <w:rPr>
          <w:i/>
          <w:iCs/>
          <w:color w:val="2563EB"/>
          <w:sz w:val="19"/>
          <w:szCs w:val="19"/>
        </w:rPr>
      </w:pPr>
      <w:proofErr w:type="spellStart"/>
      <w:r>
        <w:rPr>
          <w:b/>
          <w:bCs/>
          <w:color w:val="1B3A6B"/>
          <w:sz w:val="22"/>
          <w:szCs w:val="22"/>
        </w:rPr>
        <w:t>QuizifAI</w:t>
      </w:r>
      <w:proofErr w:type="spellEnd"/>
      <w:r>
        <w:rPr>
          <w:b/>
          <w:bCs/>
          <w:color w:val="1B3A6B"/>
          <w:sz w:val="22"/>
          <w:szCs w:val="22"/>
        </w:rPr>
        <w:t xml:space="preserve"> — AI Quiz Platform UX (Research → UI)</w:t>
      </w:r>
      <w:r>
        <w:rPr>
          <w:i/>
          <w:iCs/>
          <w:color w:val="6B7280"/>
          <w:sz w:val="19"/>
          <w:szCs w:val="19"/>
        </w:rPr>
        <w:t xml:space="preserve">  —  2024–25 </w:t>
      </w:r>
    </w:p>
    <w:p w14:paraId="68F7D6CB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Conducted end-to-end UX research for an AI-powered quiz creation platform — covering user interviews, affinity mapping, task analysis, and information architecture using Figma, Google Forms, and Notion.</w:t>
      </w:r>
    </w:p>
    <w:p w14:paraId="06F807B6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lastRenderedPageBreak/>
        <w:t>Translated research findings into high-fidelity UI designs, streamlining quiz generation workflows and improving content navigation for educators and enterprise L&amp;D teams.</w:t>
      </w:r>
    </w:p>
    <w:p w14:paraId="744C7C0C" w14:textId="77777777" w:rsidR="001E3891" w:rsidRDefault="001E3891" w:rsidP="001E3891">
      <w:pPr>
        <w:spacing w:before="160" w:after="30" w:line="360" w:lineRule="auto"/>
      </w:pPr>
      <w:r>
        <w:rPr>
          <w:b/>
          <w:bCs/>
          <w:color w:val="1B3A6B"/>
          <w:sz w:val="22"/>
          <w:szCs w:val="22"/>
        </w:rPr>
        <w:t>Redesigning SaaS Login UX to Reduce Drop-offs</w:t>
      </w:r>
      <w:r>
        <w:rPr>
          <w:i/>
          <w:iCs/>
          <w:color w:val="6B7280"/>
          <w:sz w:val="19"/>
          <w:szCs w:val="19"/>
        </w:rPr>
        <w:t xml:space="preserve">  —  2025</w:t>
      </w:r>
    </w:p>
    <w:p w14:paraId="353FDBA2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Redesigned the login and onboarding flow for a SaaS product to address high drop-off rates — applying UX heuristics, friction analysis, and A/B testing principles to simplify authentication and first-run experience.</w:t>
      </w:r>
    </w:p>
    <w:p w14:paraId="6DD9B8AE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Produced wireframes and final UI in Figma with documented rationale — a strong example of balancing usability, security, and conversion optimisation in B2B SaaS.</w:t>
      </w:r>
    </w:p>
    <w:p w14:paraId="548EDB74" w14:textId="77777777" w:rsidR="001E3891" w:rsidRDefault="001E3891" w:rsidP="001E3891">
      <w:pPr>
        <w:spacing w:before="160" w:after="30" w:line="360" w:lineRule="auto"/>
      </w:pPr>
      <w:r>
        <w:rPr>
          <w:b/>
          <w:bCs/>
          <w:color w:val="1B3A6B"/>
          <w:sz w:val="22"/>
          <w:szCs w:val="22"/>
        </w:rPr>
        <w:t>Improving IA for a Digital Payment Platform</w:t>
      </w:r>
      <w:r>
        <w:rPr>
          <w:i/>
          <w:iCs/>
          <w:color w:val="6B7280"/>
          <w:sz w:val="19"/>
          <w:szCs w:val="19"/>
        </w:rPr>
        <w:t xml:space="preserve">  —  2025</w:t>
      </w:r>
    </w:p>
    <w:p w14:paraId="0785CEE1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Restructured the information architecture of a mobile payment app — conducting card sorting, tree testing, and user flow analysis to reduce navigation depth and improve task completion rates.</w:t>
      </w:r>
    </w:p>
    <w:p w14:paraId="335E4A22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Delivered revised IA, user flow diagrams, and high-fidelity Figma prototypes demonstrating measurable improvements in findability and transaction completion.</w:t>
      </w:r>
    </w:p>
    <w:p w14:paraId="434EBD43" w14:textId="77777777" w:rsidR="001E3891" w:rsidRDefault="001E3891" w:rsidP="001E3891">
      <w:pPr>
        <w:spacing w:before="160" w:after="30" w:line="360" w:lineRule="auto"/>
      </w:pPr>
      <w:r>
        <w:rPr>
          <w:b/>
          <w:bCs/>
          <w:color w:val="1B3A6B"/>
          <w:sz w:val="22"/>
          <w:szCs w:val="22"/>
        </w:rPr>
        <w:t>NYAYAH — AI Solution for Law Firms</w:t>
      </w:r>
      <w:r>
        <w:rPr>
          <w:i/>
          <w:iCs/>
          <w:color w:val="6B7280"/>
          <w:sz w:val="19"/>
          <w:szCs w:val="19"/>
        </w:rPr>
        <w:t xml:space="preserve">  —  2024</w:t>
      </w:r>
    </w:p>
    <w:p w14:paraId="3EBF950C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Led UX research and UI design for an AI-assisted legal drafting platform — reducing document drafting effort by 60% through smart workflow patterns, clause suggestion UI, and streamlined editor experience.</w:t>
      </w:r>
    </w:p>
    <w:p w14:paraId="56C5C1CD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Designed end-to-end product experience including onboarding, AI drafting interface, and export workflows for lawyers, paralegals, and compliance teams.</w:t>
      </w:r>
    </w:p>
    <w:p w14:paraId="7BA8CA82" w14:textId="77777777" w:rsidR="001E3891" w:rsidRDefault="001E3891" w:rsidP="001E3891">
      <w:pPr>
        <w:spacing w:before="160" w:after="30" w:line="360" w:lineRule="auto"/>
      </w:pPr>
      <w:r>
        <w:rPr>
          <w:b/>
          <w:bCs/>
          <w:color w:val="1B3A6B"/>
          <w:sz w:val="22"/>
          <w:szCs w:val="22"/>
        </w:rPr>
        <w:t>Wireframe to Final UI — Design Transformation Case Study</w:t>
      </w:r>
      <w:r>
        <w:rPr>
          <w:i/>
          <w:iCs/>
          <w:color w:val="6B7280"/>
          <w:sz w:val="19"/>
          <w:szCs w:val="19"/>
        </w:rPr>
        <w:t xml:space="preserve">  —  2025</w:t>
      </w:r>
    </w:p>
    <w:p w14:paraId="156DD2CB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Documented the full design transformation process from low-fidelity wireframes to polished UI — showcasing design decision-making, iteration, and visual systems thinking across a SaaS product interface.</w:t>
      </w:r>
    </w:p>
    <w:p w14:paraId="313C6913" w14:textId="77777777" w:rsidR="001E3891" w:rsidRDefault="001E3891" w:rsidP="001E3891">
      <w:pPr>
        <w:spacing w:before="160" w:after="30" w:line="360" w:lineRule="auto"/>
      </w:pPr>
      <w:r>
        <w:rPr>
          <w:b/>
          <w:bCs/>
          <w:color w:val="1B3A6B"/>
          <w:sz w:val="22"/>
          <w:szCs w:val="22"/>
        </w:rPr>
        <w:t>Online Doctor Appointment — Healthcare UX</w:t>
      </w:r>
      <w:r>
        <w:rPr>
          <w:i/>
          <w:iCs/>
          <w:color w:val="6B7280"/>
          <w:sz w:val="19"/>
          <w:szCs w:val="19"/>
        </w:rPr>
        <w:t xml:space="preserve">  —  2024</w:t>
      </w:r>
    </w:p>
    <w:p w14:paraId="7597C1A2" w14:textId="77777777" w:rsidR="001E3891" w:rsidRDefault="001E3891" w:rsidP="001E3891">
      <w:pPr>
        <w:pStyle w:val="ListParagraph"/>
        <w:numPr>
          <w:ilvl w:val="0"/>
          <w:numId w:val="5"/>
        </w:numPr>
        <w:spacing w:before="40" w:after="40" w:line="360" w:lineRule="auto"/>
      </w:pPr>
      <w:r>
        <w:t>Designed a mobile-first appointment booking experience for a healthcare platform — focusing on accessibility, clarity, and reducing cognitive load for patients navigating doctor discovery and scheduling.</w:t>
      </w:r>
    </w:p>
    <w:p w14:paraId="279BDC8D" w14:textId="77777777" w:rsidR="00F150C2" w:rsidRDefault="00F150C2" w:rsidP="000462A1">
      <w:pPr>
        <w:pBdr>
          <w:bottom w:val="single" w:sz="8" w:space="4" w:color="2563EB"/>
        </w:pBdr>
        <w:spacing w:before="240"/>
        <w:rPr>
          <w:b/>
          <w:bCs/>
          <w:color w:val="1B3A6B"/>
          <w:sz w:val="22"/>
          <w:szCs w:val="22"/>
        </w:rPr>
      </w:pPr>
    </w:p>
    <w:p w14:paraId="260457CF" w14:textId="7397F4EB" w:rsidR="001C6902" w:rsidRDefault="00000000" w:rsidP="000462A1">
      <w:pPr>
        <w:pBdr>
          <w:bottom w:val="single" w:sz="8" w:space="4" w:color="2563EB"/>
        </w:pBdr>
        <w:spacing w:before="240"/>
      </w:pPr>
      <w:r>
        <w:rPr>
          <w:b/>
          <w:bCs/>
          <w:color w:val="1B3A6B"/>
          <w:sz w:val="22"/>
          <w:szCs w:val="22"/>
        </w:rPr>
        <w:t>EDUCATION &amp; CERTIFICATIONS</w:t>
      </w:r>
    </w:p>
    <w:p w14:paraId="0FA96211" w14:textId="77777777" w:rsidR="001C6902" w:rsidRDefault="00000000" w:rsidP="001E3891">
      <w:pPr>
        <w:spacing w:before="80" w:line="360" w:lineRule="auto"/>
      </w:pPr>
      <w:r>
        <w:rPr>
          <w:b/>
          <w:bCs/>
        </w:rPr>
        <w:t>MBA – Technology Management</w:t>
      </w:r>
      <w:r>
        <w:rPr>
          <w:color w:val="6B7280"/>
        </w:rPr>
        <w:t xml:space="preserve">  |  Anna University, Chennai  |  2018  (Distance Education)</w:t>
      </w:r>
    </w:p>
    <w:p w14:paraId="7023CCB0" w14:textId="77777777" w:rsidR="001C6902" w:rsidRDefault="00000000" w:rsidP="001E3891">
      <w:pPr>
        <w:spacing w:line="360" w:lineRule="auto"/>
      </w:pPr>
      <w:r>
        <w:rPr>
          <w:b/>
          <w:bCs/>
        </w:rPr>
        <w:t>B.E. – Information Technology</w:t>
      </w:r>
      <w:r>
        <w:rPr>
          <w:color w:val="6B7280"/>
        </w:rPr>
        <w:t xml:space="preserve">  |  Anna University, Chennai  |  2010</w:t>
      </w:r>
    </w:p>
    <w:p w14:paraId="287063B7" w14:textId="36EC67B7" w:rsidR="001C6902" w:rsidRDefault="00000000" w:rsidP="001E3891">
      <w:pPr>
        <w:spacing w:line="360" w:lineRule="auto"/>
      </w:pPr>
      <w:r>
        <w:rPr>
          <w:b/>
          <w:bCs/>
        </w:rPr>
        <w:t>UX Certified Professional</w:t>
      </w:r>
      <w:r>
        <w:rPr>
          <w:color w:val="6B7280"/>
        </w:rPr>
        <w:t xml:space="preserve">  (UX</w:t>
      </w:r>
      <w:r w:rsidR="00F00D4F">
        <w:rPr>
          <w:color w:val="6B7280"/>
        </w:rPr>
        <w:t xml:space="preserve"> Mint</w:t>
      </w:r>
      <w:r>
        <w:rPr>
          <w:color w:val="6B7280"/>
        </w:rPr>
        <w:t>)</w:t>
      </w:r>
    </w:p>
    <w:p w14:paraId="4B8FDADF" w14:textId="77777777" w:rsidR="00F150C2" w:rsidRDefault="00F150C2" w:rsidP="000462A1">
      <w:pPr>
        <w:pBdr>
          <w:bottom w:val="single" w:sz="8" w:space="4" w:color="2563EB"/>
        </w:pBdr>
        <w:spacing w:before="240"/>
        <w:rPr>
          <w:b/>
          <w:bCs/>
          <w:color w:val="1B3A6B"/>
          <w:sz w:val="22"/>
          <w:szCs w:val="22"/>
        </w:rPr>
      </w:pPr>
    </w:p>
    <w:p w14:paraId="7AAE2CFB" w14:textId="2168C665" w:rsidR="001C6902" w:rsidRDefault="00000000" w:rsidP="000462A1">
      <w:pPr>
        <w:pBdr>
          <w:bottom w:val="single" w:sz="8" w:space="4" w:color="2563EB"/>
        </w:pBdr>
        <w:spacing w:before="240"/>
      </w:pPr>
      <w:r>
        <w:rPr>
          <w:b/>
          <w:bCs/>
          <w:color w:val="1B3A6B"/>
          <w:sz w:val="22"/>
          <w:szCs w:val="22"/>
        </w:rPr>
        <w:t>AWARDS &amp; RECOGNITION</w:t>
      </w:r>
    </w:p>
    <w:p w14:paraId="44D631CF" w14:textId="77777777" w:rsidR="002C6407" w:rsidRPr="002C6407" w:rsidRDefault="002C6407" w:rsidP="002C6407">
      <w:pPr>
        <w:spacing w:before="80" w:line="360" w:lineRule="auto"/>
        <w:rPr>
          <w:b/>
          <w:bCs/>
        </w:rPr>
      </w:pPr>
      <w:r w:rsidRPr="002C6407">
        <w:rPr>
          <w:b/>
          <w:bCs/>
        </w:rPr>
        <w:t>Hero Award – PayPal Inc. (2021)  •  Spot Award – PayPal Inc. (2019)  •  ACE Award Q4 – Hexaware Technologies (2016)  •  Best Performance of the Year – Hexaware Technologies (2015)  •  Bolt Awards ×2 – Ad2Pro Media Solutions (2014)</w:t>
      </w:r>
    </w:p>
    <w:p w14:paraId="3E59F864" w14:textId="2AACDE3A" w:rsidR="001C6902" w:rsidRPr="002C6407" w:rsidRDefault="001C6902" w:rsidP="002C6407">
      <w:pPr>
        <w:spacing w:before="80" w:line="360" w:lineRule="auto"/>
        <w:rPr>
          <w:b/>
          <w:bCs/>
        </w:rPr>
      </w:pPr>
    </w:p>
    <w:sectPr w:rsidR="001C6902" w:rsidRPr="002C6407">
      <w:pgSz w:w="12240" w:h="15840"/>
      <w:pgMar w:top="900" w:right="1080" w:bottom="90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3A99"/>
    <w:multiLevelType w:val="hybridMultilevel"/>
    <w:tmpl w:val="D59C63D0"/>
    <w:lvl w:ilvl="0" w:tplc="4AE007DE">
      <w:numFmt w:val="bullet"/>
      <w:lvlText w:val="•"/>
      <w:lvlJc w:val="left"/>
      <w:pPr>
        <w:ind w:left="1080" w:hanging="360"/>
      </w:pPr>
      <w:rPr>
        <w:rFonts w:ascii="Aptos" w:eastAsia="Arial" w:hAnsi="Aptos" w:cs="Aria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091FA3"/>
    <w:multiLevelType w:val="hybridMultilevel"/>
    <w:tmpl w:val="DDD24F72"/>
    <w:lvl w:ilvl="0" w:tplc="62388EBC">
      <w:start w:val="1"/>
      <w:numFmt w:val="bullet"/>
      <w:lvlText w:val="•"/>
      <w:lvlJc w:val="left"/>
      <w:pPr>
        <w:ind w:left="480" w:hanging="240"/>
      </w:pPr>
    </w:lvl>
    <w:lvl w:ilvl="1" w:tplc="6610CBE6">
      <w:numFmt w:val="decimal"/>
      <w:lvlText w:val=""/>
      <w:lvlJc w:val="left"/>
    </w:lvl>
    <w:lvl w:ilvl="2" w:tplc="AA2E51BC">
      <w:numFmt w:val="decimal"/>
      <w:lvlText w:val=""/>
      <w:lvlJc w:val="left"/>
    </w:lvl>
    <w:lvl w:ilvl="3" w:tplc="30CA0296">
      <w:numFmt w:val="decimal"/>
      <w:lvlText w:val=""/>
      <w:lvlJc w:val="left"/>
    </w:lvl>
    <w:lvl w:ilvl="4" w:tplc="71286D84">
      <w:numFmt w:val="decimal"/>
      <w:lvlText w:val=""/>
      <w:lvlJc w:val="left"/>
    </w:lvl>
    <w:lvl w:ilvl="5" w:tplc="D3A02446">
      <w:numFmt w:val="decimal"/>
      <w:lvlText w:val=""/>
      <w:lvlJc w:val="left"/>
    </w:lvl>
    <w:lvl w:ilvl="6" w:tplc="09BCAFAA">
      <w:numFmt w:val="decimal"/>
      <w:lvlText w:val=""/>
      <w:lvlJc w:val="left"/>
    </w:lvl>
    <w:lvl w:ilvl="7" w:tplc="79E82A90">
      <w:numFmt w:val="decimal"/>
      <w:lvlText w:val=""/>
      <w:lvlJc w:val="left"/>
    </w:lvl>
    <w:lvl w:ilvl="8" w:tplc="5C78CF5C">
      <w:numFmt w:val="decimal"/>
      <w:lvlText w:val=""/>
      <w:lvlJc w:val="left"/>
    </w:lvl>
  </w:abstractNum>
  <w:abstractNum w:abstractNumId="2" w15:restartNumberingAfterBreak="0">
    <w:nsid w:val="1DD10FDC"/>
    <w:multiLevelType w:val="hybridMultilevel"/>
    <w:tmpl w:val="5BAE8832"/>
    <w:lvl w:ilvl="0" w:tplc="6180C296">
      <w:start w:val="1"/>
      <w:numFmt w:val="bullet"/>
      <w:lvlText w:val="•"/>
      <w:lvlJc w:val="left"/>
      <w:pPr>
        <w:ind w:left="480" w:hanging="240"/>
      </w:pPr>
    </w:lvl>
    <w:lvl w:ilvl="1" w:tplc="AEF20EA0">
      <w:numFmt w:val="decimal"/>
      <w:lvlText w:val=""/>
      <w:lvlJc w:val="left"/>
    </w:lvl>
    <w:lvl w:ilvl="2" w:tplc="818425EA">
      <w:numFmt w:val="decimal"/>
      <w:lvlText w:val=""/>
      <w:lvlJc w:val="left"/>
    </w:lvl>
    <w:lvl w:ilvl="3" w:tplc="DC927A78">
      <w:numFmt w:val="decimal"/>
      <w:lvlText w:val=""/>
      <w:lvlJc w:val="left"/>
    </w:lvl>
    <w:lvl w:ilvl="4" w:tplc="B072755A">
      <w:numFmt w:val="decimal"/>
      <w:lvlText w:val=""/>
      <w:lvlJc w:val="left"/>
    </w:lvl>
    <w:lvl w:ilvl="5" w:tplc="985698E6">
      <w:numFmt w:val="decimal"/>
      <w:lvlText w:val=""/>
      <w:lvlJc w:val="left"/>
    </w:lvl>
    <w:lvl w:ilvl="6" w:tplc="528C2C9C">
      <w:numFmt w:val="decimal"/>
      <w:lvlText w:val=""/>
      <w:lvlJc w:val="left"/>
    </w:lvl>
    <w:lvl w:ilvl="7" w:tplc="BEBE2BEA">
      <w:numFmt w:val="decimal"/>
      <w:lvlText w:val=""/>
      <w:lvlJc w:val="left"/>
    </w:lvl>
    <w:lvl w:ilvl="8" w:tplc="22A21982">
      <w:numFmt w:val="decimal"/>
      <w:lvlText w:val=""/>
      <w:lvlJc w:val="left"/>
    </w:lvl>
  </w:abstractNum>
  <w:abstractNum w:abstractNumId="3" w15:restartNumberingAfterBreak="0">
    <w:nsid w:val="341264D2"/>
    <w:multiLevelType w:val="hybridMultilevel"/>
    <w:tmpl w:val="3446BFB6"/>
    <w:lvl w:ilvl="0" w:tplc="5B2E48E8">
      <w:start w:val="1"/>
      <w:numFmt w:val="bullet"/>
      <w:lvlText w:val="•"/>
      <w:lvlJc w:val="left"/>
      <w:pPr>
        <w:ind w:left="480" w:hanging="240"/>
      </w:pPr>
    </w:lvl>
    <w:lvl w:ilvl="1" w:tplc="729AD83E">
      <w:numFmt w:val="decimal"/>
      <w:lvlText w:val=""/>
      <w:lvlJc w:val="left"/>
    </w:lvl>
    <w:lvl w:ilvl="2" w:tplc="6DE45EB2">
      <w:numFmt w:val="decimal"/>
      <w:lvlText w:val=""/>
      <w:lvlJc w:val="left"/>
    </w:lvl>
    <w:lvl w:ilvl="3" w:tplc="617EB32C">
      <w:numFmt w:val="decimal"/>
      <w:lvlText w:val=""/>
      <w:lvlJc w:val="left"/>
    </w:lvl>
    <w:lvl w:ilvl="4" w:tplc="47388E3E">
      <w:numFmt w:val="decimal"/>
      <w:lvlText w:val=""/>
      <w:lvlJc w:val="left"/>
    </w:lvl>
    <w:lvl w:ilvl="5" w:tplc="8A0A1A66">
      <w:numFmt w:val="decimal"/>
      <w:lvlText w:val=""/>
      <w:lvlJc w:val="left"/>
    </w:lvl>
    <w:lvl w:ilvl="6" w:tplc="1FE85B8A">
      <w:numFmt w:val="decimal"/>
      <w:lvlText w:val=""/>
      <w:lvlJc w:val="left"/>
    </w:lvl>
    <w:lvl w:ilvl="7" w:tplc="3C60BB52">
      <w:numFmt w:val="decimal"/>
      <w:lvlText w:val=""/>
      <w:lvlJc w:val="left"/>
    </w:lvl>
    <w:lvl w:ilvl="8" w:tplc="BDB2F662">
      <w:numFmt w:val="decimal"/>
      <w:lvlText w:val=""/>
      <w:lvlJc w:val="left"/>
    </w:lvl>
  </w:abstractNum>
  <w:abstractNum w:abstractNumId="4" w15:restartNumberingAfterBreak="0">
    <w:nsid w:val="3E4343ED"/>
    <w:multiLevelType w:val="hybridMultilevel"/>
    <w:tmpl w:val="4CA029C4"/>
    <w:lvl w:ilvl="0" w:tplc="9606F24A">
      <w:start w:val="1"/>
      <w:numFmt w:val="bullet"/>
      <w:lvlText w:val="●"/>
      <w:lvlJc w:val="left"/>
      <w:pPr>
        <w:ind w:left="720" w:hanging="360"/>
      </w:pPr>
    </w:lvl>
    <w:lvl w:ilvl="1" w:tplc="CAC8ECE0">
      <w:start w:val="1"/>
      <w:numFmt w:val="bullet"/>
      <w:lvlText w:val="○"/>
      <w:lvlJc w:val="left"/>
      <w:pPr>
        <w:ind w:left="1440" w:hanging="360"/>
      </w:pPr>
    </w:lvl>
    <w:lvl w:ilvl="2" w:tplc="D2F6D948">
      <w:start w:val="1"/>
      <w:numFmt w:val="bullet"/>
      <w:lvlText w:val="■"/>
      <w:lvlJc w:val="left"/>
      <w:pPr>
        <w:ind w:left="2160" w:hanging="360"/>
      </w:pPr>
    </w:lvl>
    <w:lvl w:ilvl="3" w:tplc="2F8A1E38">
      <w:start w:val="1"/>
      <w:numFmt w:val="bullet"/>
      <w:lvlText w:val="●"/>
      <w:lvlJc w:val="left"/>
      <w:pPr>
        <w:ind w:left="2880" w:hanging="360"/>
      </w:pPr>
    </w:lvl>
    <w:lvl w:ilvl="4" w:tplc="945AE5E8">
      <w:start w:val="1"/>
      <w:numFmt w:val="bullet"/>
      <w:lvlText w:val="○"/>
      <w:lvlJc w:val="left"/>
      <w:pPr>
        <w:ind w:left="3600" w:hanging="360"/>
      </w:pPr>
    </w:lvl>
    <w:lvl w:ilvl="5" w:tplc="709A2FC6">
      <w:start w:val="1"/>
      <w:numFmt w:val="bullet"/>
      <w:lvlText w:val="■"/>
      <w:lvlJc w:val="left"/>
      <w:pPr>
        <w:ind w:left="4320" w:hanging="360"/>
      </w:pPr>
    </w:lvl>
    <w:lvl w:ilvl="6" w:tplc="186082AE">
      <w:start w:val="1"/>
      <w:numFmt w:val="bullet"/>
      <w:lvlText w:val="●"/>
      <w:lvlJc w:val="left"/>
      <w:pPr>
        <w:ind w:left="5040" w:hanging="360"/>
      </w:pPr>
    </w:lvl>
    <w:lvl w:ilvl="7" w:tplc="E0AA5B16">
      <w:start w:val="1"/>
      <w:numFmt w:val="bullet"/>
      <w:lvlText w:val="●"/>
      <w:lvlJc w:val="left"/>
      <w:pPr>
        <w:ind w:left="5760" w:hanging="360"/>
      </w:pPr>
    </w:lvl>
    <w:lvl w:ilvl="8" w:tplc="D4684230">
      <w:start w:val="1"/>
      <w:numFmt w:val="bullet"/>
      <w:lvlText w:val="●"/>
      <w:lvlJc w:val="left"/>
      <w:pPr>
        <w:ind w:left="6480" w:hanging="360"/>
      </w:pPr>
    </w:lvl>
  </w:abstractNum>
  <w:abstractNum w:abstractNumId="5" w15:restartNumberingAfterBreak="0">
    <w:nsid w:val="3FC4731F"/>
    <w:multiLevelType w:val="hybridMultilevel"/>
    <w:tmpl w:val="87FEC294"/>
    <w:lvl w:ilvl="0" w:tplc="32901D7E">
      <w:start w:val="1"/>
      <w:numFmt w:val="bullet"/>
      <w:lvlText w:val="•"/>
      <w:lvlJc w:val="left"/>
      <w:pPr>
        <w:ind w:left="480" w:hanging="240"/>
      </w:pPr>
    </w:lvl>
    <w:lvl w:ilvl="1" w:tplc="B7C6AEAE">
      <w:numFmt w:val="decimal"/>
      <w:lvlText w:val=""/>
      <w:lvlJc w:val="left"/>
    </w:lvl>
    <w:lvl w:ilvl="2" w:tplc="B986C6D6">
      <w:numFmt w:val="decimal"/>
      <w:lvlText w:val=""/>
      <w:lvlJc w:val="left"/>
    </w:lvl>
    <w:lvl w:ilvl="3" w:tplc="959ACD56">
      <w:numFmt w:val="decimal"/>
      <w:lvlText w:val=""/>
      <w:lvlJc w:val="left"/>
    </w:lvl>
    <w:lvl w:ilvl="4" w:tplc="F266C596">
      <w:numFmt w:val="decimal"/>
      <w:lvlText w:val=""/>
      <w:lvlJc w:val="left"/>
    </w:lvl>
    <w:lvl w:ilvl="5" w:tplc="B8342170">
      <w:numFmt w:val="decimal"/>
      <w:lvlText w:val=""/>
      <w:lvlJc w:val="left"/>
    </w:lvl>
    <w:lvl w:ilvl="6" w:tplc="2F5C462A">
      <w:numFmt w:val="decimal"/>
      <w:lvlText w:val=""/>
      <w:lvlJc w:val="left"/>
    </w:lvl>
    <w:lvl w:ilvl="7" w:tplc="21B0CE9C">
      <w:numFmt w:val="decimal"/>
      <w:lvlText w:val=""/>
      <w:lvlJc w:val="left"/>
    </w:lvl>
    <w:lvl w:ilvl="8" w:tplc="EC2E6924">
      <w:numFmt w:val="decimal"/>
      <w:lvlText w:val=""/>
      <w:lvlJc w:val="left"/>
    </w:lvl>
  </w:abstractNum>
  <w:abstractNum w:abstractNumId="6" w15:restartNumberingAfterBreak="0">
    <w:nsid w:val="5C821F92"/>
    <w:multiLevelType w:val="hybridMultilevel"/>
    <w:tmpl w:val="770A4E38"/>
    <w:lvl w:ilvl="0" w:tplc="4AE007DE">
      <w:numFmt w:val="bullet"/>
      <w:lvlText w:val="•"/>
      <w:lvlJc w:val="left"/>
      <w:pPr>
        <w:ind w:left="1080" w:hanging="360"/>
      </w:pPr>
      <w:rPr>
        <w:rFonts w:ascii="Aptos" w:eastAsia="Arial" w:hAnsi="Aptos" w:cs="Aria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58482994">
    <w:abstractNumId w:val="4"/>
    <w:lvlOverride w:ilvl="0">
      <w:startOverride w:val="1"/>
    </w:lvlOverride>
  </w:num>
  <w:num w:numId="2" w16cid:durableId="1038626246">
    <w:abstractNumId w:val="5"/>
    <w:lvlOverride w:ilvl="0">
      <w:startOverride w:val="1"/>
    </w:lvlOverride>
  </w:num>
  <w:num w:numId="3" w16cid:durableId="407113679">
    <w:abstractNumId w:val="2"/>
    <w:lvlOverride w:ilvl="0">
      <w:startOverride w:val="1"/>
    </w:lvlOverride>
  </w:num>
  <w:num w:numId="4" w16cid:durableId="1452898290">
    <w:abstractNumId w:val="3"/>
    <w:lvlOverride w:ilvl="0">
      <w:startOverride w:val="1"/>
    </w:lvlOverride>
  </w:num>
  <w:num w:numId="5" w16cid:durableId="1635520969">
    <w:abstractNumId w:val="1"/>
    <w:lvlOverride w:ilvl="0">
      <w:startOverride w:val="1"/>
    </w:lvlOverride>
  </w:num>
  <w:num w:numId="6" w16cid:durableId="87163611">
    <w:abstractNumId w:val="6"/>
  </w:num>
  <w:num w:numId="7" w16cid:durableId="61948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902"/>
    <w:rsid w:val="000209E9"/>
    <w:rsid w:val="000462A1"/>
    <w:rsid w:val="001A7BD4"/>
    <w:rsid w:val="001C6902"/>
    <w:rsid w:val="001E0031"/>
    <w:rsid w:val="001E3891"/>
    <w:rsid w:val="001E4FE9"/>
    <w:rsid w:val="00245C76"/>
    <w:rsid w:val="002C6407"/>
    <w:rsid w:val="002E6506"/>
    <w:rsid w:val="0039396B"/>
    <w:rsid w:val="00496B97"/>
    <w:rsid w:val="005E4CA7"/>
    <w:rsid w:val="005E7BB2"/>
    <w:rsid w:val="00672BCB"/>
    <w:rsid w:val="008D5375"/>
    <w:rsid w:val="00A04CEB"/>
    <w:rsid w:val="00A73383"/>
    <w:rsid w:val="00DD1395"/>
    <w:rsid w:val="00EA0CCE"/>
    <w:rsid w:val="00F00D4F"/>
    <w:rsid w:val="00F11B10"/>
    <w:rsid w:val="00F1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F2546"/>
  <w15:docId w15:val="{95097093-07C4-400B-A9E5-64B95649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erify.skilljar.com/c/ie9xp8x84w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1228</Words>
  <Characters>7002</Characters>
  <Application>Microsoft Office Word</Application>
  <DocSecurity>0</DocSecurity>
  <Lines>58</Lines>
  <Paragraphs>16</Paragraphs>
  <ScaleCrop>false</ScaleCrop>
  <Company/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Sivaraj</cp:lastModifiedBy>
  <cp:revision>16</cp:revision>
  <cp:lastPrinted>2026-05-23T01:31:00Z</cp:lastPrinted>
  <dcterms:created xsi:type="dcterms:W3CDTF">2026-04-02T13:20:00Z</dcterms:created>
  <dcterms:modified xsi:type="dcterms:W3CDTF">2026-08-20T16:53:00Z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41b64137-01d3-46c9-82b6-9fd395ae5316</vt:lpwstr>
  </property>
</Properties>
</file>